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54B7B" w:rsidP="008C07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val="en-CA"/>
        </w:rPr>
      </w:pPr>
      <w:bookmarkStart w:id="0" w:name="_GoBack"/>
      <w:bookmarkEnd w:id="0"/>
      <w:r w:rsidRPr="0038436B">
        <w:rPr>
          <w:rFonts w:ascii="Times New Roman" w:eastAsia="Times New Roman" w:hAnsi="Times New Roman" w:cs="Times New Roman"/>
          <w:b/>
          <w:sz w:val="40"/>
          <w:szCs w:val="24"/>
          <w:lang w:val="en-CA"/>
        </w:rPr>
        <w:t>Service List</w:t>
      </w:r>
    </w:p>
    <w:p w:rsidR="008C0716" w:rsidRPr="008C0716" w:rsidP="008C0716">
      <w:pPr>
        <w:spacing w:after="24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CA"/>
        </w:rPr>
        <w:t xml:space="preserve">(as at November 20, 2020) </w:t>
      </w:r>
    </w:p>
    <w:tbl>
      <w:tblPr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35"/>
        <w:gridCol w:w="8015"/>
      </w:tblGrid>
      <w:tr w:rsidTr="00EC569F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CA" w:eastAsia="en-US" w:bidi="ar-SA"/>
              </w:rPr>
              <w:br w:type="page"/>
            </w: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TO:</w:t>
            </w: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BORDEN LADNER GERVAIS LLP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Bay Adelaide Centre, East Tower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22 Adelaide Street West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Toronto, ON   M5H 4E3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Tel: (416) 367-6000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Fax: (416) 367-6749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Roger Jaipargas </w:t>
            </w:r>
          </w:p>
          <w:p w:rsidR="0038436B" w:rsidRPr="0038436B" w:rsidP="0038436B">
            <w:pPr>
              <w:keepNext/>
              <w:spacing w:after="0" w:line="240" w:lineRule="auto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Tel: (416) 367-6266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rjaipargas@blg.com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Lawyers </w:t>
            </w: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for Alterna Savings and Credit Union Limited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AND TO:</w:t>
            </w: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BENNETT JONES LLP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US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ar-SA"/>
              </w:rPr>
              <w:t>First Canadian Place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US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ar-SA"/>
              </w:rPr>
              <w:t>100 King Street West, Suite 3400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US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ar-SA"/>
              </w:rPr>
              <w:t>Toronto, ON  M5X 1A4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fr-FR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en-US" w:bidi="ar-SA"/>
              </w:rPr>
              <w:t>Raj Sahani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fr-FR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en-US" w:bidi="ar-SA"/>
              </w:rPr>
              <w:t xml:space="preserve">Tel: (416) 777-4804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fr-FR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fr-FR" w:eastAsia="en-US" w:bidi="ar-SA"/>
              </w:rPr>
              <w:t>sahnir@bennettjones.com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fr-FR" w:eastAsia="en-US" w:bidi="ar-SA"/>
              </w:rPr>
            </w:pP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 xml:space="preserve">Lawyers for Grant Thornton Limited, Proposed </w:t>
            </w: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Receiver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AND TO:</w:t>
            </w: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GRANT THORNTON LIMITED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200 King Street West, 20</w:t>
            </w: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en-CA" w:eastAsia="en-US" w:bidi="ar-SA"/>
              </w:rPr>
              <w:t>th</w:t>
            </w: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 xml:space="preserve"> Floor 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 xml:space="preserve">Toronto, ON  M5H 3T4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 xml:space="preserve">Jon Krieger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Tel: (416) 360-5055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  <w:u w:val="single"/>
                <w:lang w:val="en-CA" w:eastAsia="en-US" w:bidi="ar-SA"/>
              </w:rPr>
              <w:t>Jonathan.Krieger@ca.gt.com</w:t>
            </w:r>
            <w:r w:rsidRPr="003843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 xml:space="preserve"> </w:t>
            </w:r>
          </w:p>
          <w:p w:rsid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Rob Stelzer</w:t>
            </w:r>
          </w:p>
          <w:p w:rsidR="00E616DE" w:rsidRPr="00E616DE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E616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el: (</w:t>
            </w:r>
            <w:r w:rsidRPr="00E616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416)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 xml:space="preserve"> 366-</w:t>
            </w:r>
            <w:r w:rsidRPr="00E616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0100</w:t>
            </w:r>
          </w:p>
          <w:p w:rsidR="00E616DE" w:rsidRPr="00E616DE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D43D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>Rob.Stelzer@ca.gt.com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  <w:t xml:space="preserve"> 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Receiver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AND TO:</w:t>
            </w: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MCMILLAN LLP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Brookfield 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Place, Suite 4400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181 Bay Street 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Toronto, ON  M5J 2T3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Jeffrey Levine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Tel: (416) 865-7791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jeffrey.levine@mcmillan.ca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Lawyers for Respondent, 1140402 Ontario Inc. 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 xml:space="preserve">AND TO: </w:t>
            </w: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val="en-CA" w:eastAsia="en-US" w:bidi="ar-SA"/>
              </w:rPr>
              <w:t>Department of Justice (Canada)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Ontario Regional Office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120 Adelaide Street West 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| Suite 400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Toronto, ON   M5H 1T1</w:t>
            </w:r>
          </w:p>
          <w:p w:rsidR="0038436B" w:rsidRPr="0038436B" w:rsidP="0038436B">
            <w:pPr>
              <w:spacing w:before="120"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Diane Winters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Tel:  416-973-3172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Email: </w:t>
            </w: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diane.winters@justice.gc.ca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 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AND TO:</w:t>
            </w: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MINISTRY OF FINANCE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College Park | 11th Floor | 777 Bay Street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Toronto, ON   M5G 2C8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Fax:  416-325-1460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Kevin O'Hara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Tel:  416-327-8463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Email:  </w:t>
            </w: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kevin.ohara@ontario.ca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 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EMERAULD HOLDINGS INC.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307 King Street East, Suite A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Hamilton, ON  L8N 1C1</w:t>
            </w: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Attention Stefanie Martino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Email: </w:t>
            </w: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stefanie385@hotmail.ca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; </w:t>
            </w: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Stefanie.martino14@gmail.com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STEFANIE MARTINO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15 Stonegate Drive 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Ancaster, ON  L9G 3P3  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Email: </w:t>
            </w: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stefanie385@hotmail.ca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; </w:t>
            </w:r>
            <w:r w:rsidRPr="0038436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CA" w:eastAsia="en-US" w:bidi="ar-SA"/>
              </w:rPr>
              <w:t>Stefanie.martino14@gmail.com</w:t>
            </w: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 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AND TO:</w:t>
            </w:r>
          </w:p>
        </w:tc>
        <w:tc>
          <w:tcPr>
            <w:tcW w:w="4286" w:type="pct"/>
          </w:tcPr>
          <w:p w:rsidR="00E44A02" w:rsidRPr="00E44A02" w:rsidP="00E44A02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E44A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THOMPSON, MACCOLL &amp; STACY LLP</w:t>
            </w:r>
          </w:p>
          <w:p w:rsidR="00E44A02" w:rsidRPr="00E44A02" w:rsidP="00E44A02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E44A02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1020 Matheson Boulevard East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, Suite 5 </w:t>
            </w:r>
          </w:p>
          <w:p w:rsidR="0038436B" w:rsidP="00E44A02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Mississauga, Ontario  </w:t>
            </w:r>
            <w:r w:rsidRPr="00E44A02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L4W 4J9</w:t>
            </w: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 </w:t>
            </w:r>
          </w:p>
          <w:p w:rsidR="00E44A02" w:rsidRPr="00E44A02" w:rsidP="00E44A02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Fax: 905-</w:t>
            </w:r>
            <w:r w:rsidRPr="00E44A02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238-3313</w:t>
            </w:r>
          </w:p>
          <w:p w:rsidR="00E44A02" w:rsidP="00E44A02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</w:p>
          <w:p w:rsidR="00E44A02" w:rsidP="00E44A02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E44A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Julia Cecchetto</w:t>
            </w:r>
          </w:p>
          <w:p w:rsidR="00E44A02" w:rsidP="00E44A02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E44A02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Tel: 905.625.5591 ext. 237</w:t>
            </w:r>
          </w:p>
          <w:p w:rsidR="00E54266" w:rsidP="00E54266">
            <w:pPr>
              <w:spacing w:after="6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Email: </w:t>
            </w:r>
            <w:r w:rsidRPr="00D43DF3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>jcecchetto@tmslaw.com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 </w:t>
            </w:r>
          </w:p>
          <w:p w:rsidR="00E54266" w:rsidP="00E54266">
            <w:pPr>
              <w:spacing w:after="6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</w:p>
          <w:p w:rsidR="00E54266" w:rsidRPr="00E54266" w:rsidP="00E54266">
            <w:pPr>
              <w:spacing w:after="6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E542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>Lawyers for KLN Holdings Inc.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70047F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AND TO:</w:t>
            </w:r>
          </w:p>
        </w:tc>
        <w:tc>
          <w:tcPr>
            <w:tcW w:w="4286" w:type="pct"/>
          </w:tcPr>
          <w:p w:rsidR="0070047F" w:rsidRP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</w:pPr>
            <w:r w:rsidRPr="0070047F">
              <w:rPr>
                <w:rFonts w:ascii="Times New Roman" w:hAnsi="Times New Roman" w:eastAsiaTheme="minorHAnsi" w:cs="Times New Roman"/>
                <w:b/>
                <w:color w:val="000000"/>
                <w:sz w:val="24"/>
                <w:szCs w:val="24"/>
                <w:lang w:val="en-US" w:eastAsia="en-CA" w:bidi="ar-SA"/>
              </w:rPr>
              <w:t>O’CONNOR MACLEOD HANNA LLP</w:t>
            </w:r>
            <w:r w:rsidRPr="0070047F">
              <w:rPr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  <w:br/>
              <w:t>700 Kerr Street</w:t>
            </w:r>
          </w:p>
          <w:p w:rsid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</w:pPr>
            <w:r w:rsidRPr="0070047F">
              <w:rPr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  <w:t>Oakville, Ontario  L6K 3W5</w:t>
            </w:r>
          </w:p>
          <w:p w:rsid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</w:pPr>
            <w:r>
              <w:rPr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  <w:t xml:space="preserve">Fax: 905-842-4180 </w:t>
            </w:r>
          </w:p>
          <w:p w:rsid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</w:pPr>
          </w:p>
          <w:p w:rsid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b/>
                <w:color w:val="000000"/>
                <w:sz w:val="24"/>
                <w:szCs w:val="24"/>
                <w:lang w:val="en-US" w:eastAsia="en-CA" w:bidi="ar-SA"/>
              </w:rPr>
            </w:pPr>
            <w:r w:rsidRPr="0070047F">
              <w:rPr>
                <w:rFonts w:ascii="Times New Roman" w:hAnsi="Times New Roman" w:eastAsiaTheme="minorHAnsi" w:cs="Times New Roman"/>
                <w:b/>
                <w:color w:val="000000"/>
                <w:sz w:val="24"/>
                <w:szCs w:val="24"/>
                <w:lang w:val="en-US" w:eastAsia="en-CA" w:bidi="ar-SA"/>
              </w:rPr>
              <w:t xml:space="preserve">Owen Duguid </w:t>
            </w:r>
          </w:p>
          <w:p w:rsid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</w:pPr>
            <w:r w:rsidRPr="0070047F">
              <w:rPr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  <w:t>Tel: 905-842-8030 ext. 3359</w:t>
            </w:r>
          </w:p>
          <w:p w:rsidR="0070047F" w:rsidRP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</w:pPr>
            <w:r>
              <w:rPr>
                <w:rFonts w:ascii="Times New Roman" w:hAnsi="Times New Roman" w:eastAsiaTheme="minorHAnsi" w:cs="Times New Roman"/>
                <w:color w:val="000000"/>
                <w:sz w:val="24"/>
                <w:szCs w:val="24"/>
                <w:lang w:val="en-US" w:eastAsia="en-CA" w:bidi="ar-SA"/>
              </w:rPr>
              <w:t xml:space="preserve">Email: </w:t>
            </w:r>
            <w:r>
              <w:rPr>
                <w:rFonts w:ascii="Times New Roman" w:hAnsi="Times New Roman" w:eastAsiaTheme="minorHAnsi" w:cs="Times New Roman"/>
                <w:sz w:val="24"/>
                <w:szCs w:val="24"/>
                <w:lang w:val="en-US" w:eastAsia="en-CA" w:bidi="ar-SA"/>
              </w:rPr>
              <w:t>duguid@omh.ca</w:t>
            </w:r>
          </w:p>
          <w:p w:rsidR="0070047F" w:rsidP="0070047F">
            <w:pPr>
              <w:spacing w:after="0" w:line="240" w:lineRule="auto"/>
              <w:rPr>
                <w:rStyle w:val="DefaultParagraphFont"/>
                <w:rFonts w:ascii="Times New Roman" w:hAnsi="Times New Roman" w:eastAsiaTheme="minorHAnsi" w:cs="Times New Roman"/>
                <w:color w:val="000000"/>
                <w:sz w:val="22"/>
                <w:szCs w:val="22"/>
                <w:lang w:val="en-US" w:eastAsia="en-CA" w:bidi="ar-SA"/>
              </w:rPr>
            </w:pPr>
          </w:p>
          <w:p w:rsidR="0070047F" w:rsidRPr="0070047F" w:rsidP="0070047F">
            <w:pPr>
              <w:spacing w:after="120" w:line="240" w:lineRule="auto"/>
              <w:rPr>
                <w:rStyle w:val="DefaultParagraphFont"/>
                <w:rFonts w:ascii="Times New Roman" w:hAnsi="Times New Roman" w:eastAsiaTheme="minorHAnsi" w:cs="Times New Roman"/>
                <w:b/>
                <w:color w:val="000000"/>
                <w:sz w:val="24"/>
                <w:szCs w:val="24"/>
                <w:lang w:val="en-US" w:eastAsia="en-CA" w:bidi="ar-SA"/>
              </w:rPr>
            </w:pPr>
            <w:r w:rsidRPr="0070047F">
              <w:rPr>
                <w:rFonts w:ascii="Times New Roman" w:hAnsi="Times New Roman" w:eastAsiaTheme="minorHAnsi" w:cs="Times New Roman"/>
                <w:b/>
                <w:color w:val="000000"/>
                <w:sz w:val="24"/>
                <w:szCs w:val="24"/>
                <w:lang w:val="en-US" w:eastAsia="en-CA" w:bidi="ar-SA"/>
              </w:rPr>
              <w:t xml:space="preserve">Lawyers for Rafik Lotfi and </w:t>
            </w:r>
            <w:r w:rsidRPr="0070047F">
              <w:rPr>
                <w:rFonts w:ascii="Times New Roman" w:hAnsi="Times New Roman" w:eastAsiaTheme="minorHAnsi" w:cs="Times New Roman"/>
                <w:b/>
                <w:color w:val="000000"/>
                <w:sz w:val="24"/>
                <w:szCs w:val="24"/>
                <w:lang w:val="en-US" w:eastAsia="en-CA" w:bidi="ar-SA"/>
              </w:rPr>
              <w:t>Riverview Pharmacy Inc.</w:t>
            </w:r>
          </w:p>
        </w:tc>
      </w:tr>
      <w:tr w:rsidTr="00EC569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14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CA" w:eastAsia="en-US" w:bidi="ar-SA"/>
              </w:rPr>
              <w:t>AND TO:</w:t>
            </w:r>
          </w:p>
        </w:tc>
        <w:tc>
          <w:tcPr>
            <w:tcW w:w="4286" w:type="pct"/>
          </w:tcPr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CA" w:eastAsia="en-US" w:bidi="ar-SA"/>
              </w:rPr>
              <w:t xml:space="preserve">RCAP LEASING INC. </w:t>
            </w:r>
          </w:p>
          <w:p w:rsidR="0038436B" w:rsidRPr="0038436B" w:rsidP="0038436B">
            <w:pPr>
              <w:spacing w:after="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5575 North Service Road, Suite 300 </w:t>
            </w:r>
          </w:p>
          <w:p w:rsidR="0038436B" w:rsidRPr="0038436B" w:rsidP="0038436B">
            <w:pPr>
              <w:spacing w:after="120" w:line="240" w:lineRule="auto"/>
              <w:jc w:val="both"/>
              <w:rPr>
                <w:rStyle w:val="DefaultParagraphFont"/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</w:pPr>
            <w:r w:rsidRPr="0038436B">
              <w:rPr>
                <w:rFonts w:ascii="Times New Roman" w:eastAsia="Times New Roman" w:hAnsi="Times New Roman" w:cs="Times New Roman"/>
                <w:sz w:val="24"/>
                <w:szCs w:val="24"/>
                <w:lang w:val="en-CA" w:eastAsia="en-US" w:bidi="ar-SA"/>
              </w:rPr>
              <w:t xml:space="preserve">Burlington, ON  L7L 6M1 </w:t>
            </w:r>
          </w:p>
        </w:tc>
      </w:tr>
    </w:tbl>
    <w:p w:rsidR="0038436B" w:rsidP="00E616DE"/>
    <w:p w:rsidR="006D0EED" w:rsidRPr="00BD672A" w:rsidP="00BD67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72A">
        <w:rPr>
          <w:rFonts w:ascii="Times New Roman" w:hAnsi="Times New Roman" w:cs="Times New Roman"/>
          <w:b/>
          <w:sz w:val="24"/>
          <w:szCs w:val="24"/>
        </w:rPr>
        <w:t xml:space="preserve">Email List: </w:t>
      </w:r>
    </w:p>
    <w:p w:rsidR="00BD672A" w:rsidRPr="00BD672A" w:rsidP="00BD672A">
      <w:pPr>
        <w:rPr>
          <w:u w:val="single"/>
        </w:rPr>
      </w:pPr>
      <w:r w:rsidRPr="00BD672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CA"/>
        </w:rPr>
        <w:t xml:space="preserve">rjaipargas@blg.com; </w:t>
      </w:r>
      <w:r w:rsidRPr="00BD672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sahnir@bennettjones.com; </w:t>
      </w:r>
      <w:r w:rsidRPr="00BD672A">
        <w:rPr>
          <w:rFonts w:ascii="Times New Roman" w:eastAsia="Times New Roman" w:hAnsi="Times New Roman" w:cs="Times New Roman"/>
          <w:bCs/>
          <w:color w:val="0000FF"/>
          <w:sz w:val="24"/>
          <w:szCs w:val="24"/>
          <w:u w:val="single"/>
          <w:lang w:val="en-CA"/>
        </w:rPr>
        <w:t xml:space="preserve">Jonathan.Krieger@ca.gt.com; </w:t>
      </w:r>
      <w:r w:rsidRPr="00BD672A">
        <w:rPr>
          <w:rFonts w:ascii="Times New Roman" w:eastAsia="Times New Roman" w:hAnsi="Times New Roman" w:cs="Times New Roman"/>
          <w:bCs/>
          <w:sz w:val="24"/>
          <w:szCs w:val="24"/>
          <w:lang w:val="en-CA"/>
        </w:rPr>
        <w:t>Rob.Stelzer@ca.gt.com</w:t>
      </w:r>
      <w:r w:rsidRPr="00BD672A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n-CA"/>
        </w:rPr>
        <w:t xml:space="preserve">; </w:t>
      </w:r>
      <w:r w:rsidRPr="00BD672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CA"/>
        </w:rPr>
        <w:t xml:space="preserve">jeffrey.levine@mcmillan.ca; </w:t>
      </w:r>
      <w:r w:rsidRPr="00BD672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CA"/>
        </w:rPr>
        <w:t>diane.winters@justice.gc.ca; kevin.ohara@ontario.ca; stefanie385@hotmail.ca</w:t>
      </w:r>
      <w:r w:rsidRPr="00BD672A">
        <w:rPr>
          <w:rFonts w:ascii="Times New Roman" w:eastAsia="Times New Roman" w:hAnsi="Times New Roman" w:cs="Times New Roman"/>
          <w:sz w:val="24"/>
          <w:szCs w:val="24"/>
          <w:u w:val="single"/>
          <w:lang w:val="en-CA"/>
        </w:rPr>
        <w:t xml:space="preserve">; </w:t>
      </w:r>
      <w:r w:rsidRPr="00BD672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CA"/>
        </w:rPr>
        <w:t xml:space="preserve">Stefanie.martino14@gmail.com; </w:t>
      </w:r>
      <w:r w:rsidRPr="00BD672A">
        <w:rPr>
          <w:rFonts w:ascii="Times New Roman" w:eastAsia="Times New Roman" w:hAnsi="Times New Roman" w:cs="Times New Roman"/>
          <w:sz w:val="24"/>
          <w:szCs w:val="24"/>
          <w:lang w:val="en-CA"/>
        </w:rPr>
        <w:t xml:space="preserve">jcecchetto@tmslaw.com; </w:t>
      </w:r>
      <w:r w:rsidRPr="00BD672A">
        <w:rPr>
          <w:rFonts w:ascii="Times New Roman" w:hAnsi="Times New Roman" w:cs="Times New Roman"/>
          <w:sz w:val="24"/>
          <w:szCs w:val="24"/>
          <w:lang w:eastAsia="en-CA"/>
        </w:rPr>
        <w:t>duguid@omh.ca</w:t>
      </w:r>
    </w:p>
    <w:sectPr w:rsidSect="00E54266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36B"/>
    <w:rsid w:val="00005EE4"/>
    <w:rsid w:val="002614E0"/>
    <w:rsid w:val="00276EDC"/>
    <w:rsid w:val="0038436B"/>
    <w:rsid w:val="003867AD"/>
    <w:rsid w:val="00503BEF"/>
    <w:rsid w:val="006D0EED"/>
    <w:rsid w:val="0070047F"/>
    <w:rsid w:val="0079260A"/>
    <w:rsid w:val="008C0716"/>
    <w:rsid w:val="009F0BC8"/>
    <w:rsid w:val="009F6053"/>
    <w:rsid w:val="00B11B6A"/>
    <w:rsid w:val="00BD672A"/>
    <w:rsid w:val="00C25754"/>
    <w:rsid w:val="00C54B7B"/>
    <w:rsid w:val="00D43DF3"/>
    <w:rsid w:val="00DC292C"/>
    <w:rsid w:val="00DF427E"/>
    <w:rsid w:val="00E21058"/>
    <w:rsid w:val="00E44A02"/>
    <w:rsid w:val="00E54266"/>
    <w:rsid w:val="00E616DE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C009DDB4-E55A-4EB6-A643-E8669D13F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E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EDC"/>
  </w:style>
  <w:style w:type="paragraph" w:styleId="Footer">
    <w:name w:val="footer"/>
    <w:basedOn w:val="Normal"/>
    <w:link w:val="FooterChar"/>
    <w:uiPriority w:val="99"/>
    <w:unhideWhenUsed/>
    <w:rsid w:val="00276E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EDC"/>
  </w:style>
  <w:style w:type="character" w:styleId="Hyperlink">
    <w:name w:val="Hyperlink"/>
    <w:basedOn w:val="DefaultParagraphFont"/>
    <w:uiPriority w:val="99"/>
    <w:unhideWhenUsed/>
    <w:rsid w:val="00E616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�� 
</file>

<file path=customXml/itemProps1.xml><?xml version="1.0" encoding="utf-8"?>
<ds:datastoreItem xmlns:ds="http://schemas.openxmlformats.org/officeDocument/2006/customXml" ds:itemID="{2DFE4E64-6247-4473-904A-07DF4AA31CBE}">
  <ds:schemaRefs>
    <ds:schemaRef ds:uri="http://www.imanage.com/work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2020-11-20T15:05:22Z</dcterms:created>
  <dcterms:modified xsi:type="dcterms:W3CDTF">2020-11-20T15:05:22Z</dcterms:modified>
</cp:coreProperties>
</file>