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5DC" w:rsidRPr="00E97C07" w:rsidRDefault="00485964">
      <w:pPr>
        <w:jc w:val="right"/>
        <w:rPr>
          <w:rFonts w:ascii="Arial" w:hAnsi="Arial" w:cs="Arial"/>
          <w:szCs w:val="24"/>
        </w:rPr>
      </w:pPr>
      <w:r w:rsidRPr="00E97C07">
        <w:rPr>
          <w:rFonts w:ascii="Arial" w:hAnsi="Arial" w:cs="Arial"/>
          <w:szCs w:val="24"/>
        </w:rPr>
        <w:t>File No. CI 15-01-97928</w:t>
      </w:r>
    </w:p>
    <w:p w:rsidR="004A35DC" w:rsidRPr="00E97C07" w:rsidRDefault="004A35DC">
      <w:pPr>
        <w:jc w:val="right"/>
        <w:rPr>
          <w:rFonts w:ascii="Arial" w:hAnsi="Arial" w:cs="Arial"/>
          <w:szCs w:val="24"/>
        </w:rPr>
      </w:pPr>
    </w:p>
    <w:p w:rsidR="004A35DC" w:rsidRPr="00E97C07" w:rsidRDefault="00485964">
      <w:pPr>
        <w:jc w:val="center"/>
        <w:rPr>
          <w:rFonts w:ascii="Arial" w:hAnsi="Arial" w:cs="Arial"/>
          <w:b/>
          <w:szCs w:val="24"/>
        </w:rPr>
      </w:pPr>
      <w:r w:rsidRPr="00E97C07">
        <w:rPr>
          <w:rFonts w:ascii="Arial" w:hAnsi="Arial" w:cs="Arial"/>
          <w:b/>
          <w:szCs w:val="24"/>
        </w:rPr>
        <w:t>THE QUEEN’S BENCH</w:t>
      </w:r>
      <w:r w:rsidRPr="00E97C07">
        <w:rPr>
          <w:rFonts w:ascii="Arial" w:hAnsi="Arial" w:cs="Arial"/>
          <w:b/>
          <w:szCs w:val="24"/>
        </w:rPr>
        <w:br/>
      </w:r>
      <w:r w:rsidRPr="00E97C07">
        <w:rPr>
          <w:rFonts w:ascii="Arial" w:hAnsi="Arial" w:cs="Arial"/>
          <w:b/>
          <w:szCs w:val="24"/>
          <w:u w:val="single"/>
        </w:rPr>
        <w:t>Winnipeg Centre</w:t>
      </w:r>
    </w:p>
    <w:p w:rsidR="004A35DC" w:rsidRPr="00E97C07" w:rsidRDefault="004A35DC">
      <w:pPr>
        <w:jc w:val="center"/>
        <w:rPr>
          <w:rFonts w:ascii="Arial" w:hAnsi="Arial" w:cs="Arial"/>
          <w:szCs w:val="24"/>
        </w:rPr>
      </w:pPr>
    </w:p>
    <w:p w:rsidR="004A35DC" w:rsidRPr="00E97C07" w:rsidRDefault="00485964">
      <w:pPr>
        <w:rPr>
          <w:rFonts w:ascii="Arial" w:hAnsi="Arial" w:cs="Arial"/>
          <w:b/>
          <w:szCs w:val="24"/>
        </w:rPr>
      </w:pPr>
      <w:r w:rsidRPr="00E97C07">
        <w:rPr>
          <w:rFonts w:ascii="Arial" w:hAnsi="Arial" w:cs="Arial"/>
          <w:b/>
          <w:szCs w:val="24"/>
        </w:rPr>
        <w:t>IN THE MATTER OF:</w:t>
      </w:r>
      <w:r w:rsidRPr="00E97C07">
        <w:rPr>
          <w:rFonts w:ascii="Arial" w:hAnsi="Arial" w:cs="Arial"/>
          <w:b/>
          <w:szCs w:val="24"/>
        </w:rPr>
        <w:tab/>
        <w:t xml:space="preserve">THE APPOINTMENT OF A RECEIVER PURSUANT TO </w:t>
      </w:r>
    </w:p>
    <w:p w:rsidR="004A35DC" w:rsidRPr="00E97C07" w:rsidRDefault="00485964">
      <w:pPr>
        <w:ind w:left="2880"/>
        <w:rPr>
          <w:rFonts w:ascii="Arial" w:hAnsi="Arial" w:cs="Arial"/>
          <w:b/>
          <w:szCs w:val="24"/>
        </w:rPr>
      </w:pPr>
      <w:r w:rsidRPr="00E97C07">
        <w:rPr>
          <w:rFonts w:ascii="Arial" w:hAnsi="Arial" w:cs="Arial"/>
          <w:b/>
          <w:szCs w:val="24"/>
        </w:rPr>
        <w:t xml:space="preserve">SECTION 243 OF THE </w:t>
      </w:r>
      <w:r w:rsidRPr="00E97C07">
        <w:rPr>
          <w:rFonts w:ascii="Arial" w:hAnsi="Arial" w:cs="Arial"/>
          <w:b/>
          <w:i/>
          <w:szCs w:val="24"/>
        </w:rPr>
        <w:t xml:space="preserve">BANKRUPTCY AND INSOLVENCY ACT </w:t>
      </w:r>
      <w:proofErr w:type="spellStart"/>
      <w:r w:rsidRPr="00E97C07">
        <w:rPr>
          <w:rFonts w:ascii="Arial" w:hAnsi="Arial" w:cs="Arial"/>
          <w:b/>
          <w:szCs w:val="24"/>
        </w:rPr>
        <w:t>R.S.C</w:t>
      </w:r>
      <w:proofErr w:type="spellEnd"/>
      <w:r w:rsidRPr="00E97C07">
        <w:rPr>
          <w:rFonts w:ascii="Arial" w:hAnsi="Arial" w:cs="Arial"/>
          <w:b/>
          <w:szCs w:val="24"/>
        </w:rPr>
        <w:t>. 1985, c. B-3 AS AMENDED</w:t>
      </w:r>
    </w:p>
    <w:p w:rsidR="004A35DC" w:rsidRPr="00E97C07" w:rsidRDefault="004A35DC">
      <w:pPr>
        <w:ind w:left="2880"/>
        <w:rPr>
          <w:rFonts w:ascii="Arial" w:hAnsi="Arial" w:cs="Arial"/>
          <w:szCs w:val="24"/>
        </w:rPr>
      </w:pPr>
    </w:p>
    <w:p w:rsidR="004A35DC" w:rsidRPr="00E97C07" w:rsidRDefault="00485964">
      <w:pPr>
        <w:rPr>
          <w:rFonts w:ascii="Arial" w:hAnsi="Arial" w:cs="Arial"/>
          <w:szCs w:val="24"/>
        </w:rPr>
      </w:pPr>
      <w:r w:rsidRPr="00E97C07">
        <w:rPr>
          <w:rFonts w:ascii="Arial" w:hAnsi="Arial" w:cs="Arial"/>
          <w:szCs w:val="24"/>
        </w:rPr>
        <w:t>BETWEEN:</w:t>
      </w:r>
    </w:p>
    <w:p w:rsidR="004A35DC" w:rsidRPr="00E97C07" w:rsidRDefault="004A35DC">
      <w:pPr>
        <w:rPr>
          <w:rFonts w:ascii="Arial" w:hAnsi="Arial" w:cs="Arial"/>
          <w:szCs w:val="24"/>
        </w:rPr>
      </w:pPr>
    </w:p>
    <w:p w:rsidR="004A35DC" w:rsidRPr="00E97C07" w:rsidRDefault="00485964">
      <w:pPr>
        <w:jc w:val="center"/>
        <w:rPr>
          <w:rFonts w:ascii="Arial" w:hAnsi="Arial" w:cs="Arial"/>
          <w:b/>
          <w:szCs w:val="24"/>
        </w:rPr>
      </w:pPr>
      <w:r w:rsidRPr="00E97C07">
        <w:rPr>
          <w:rFonts w:ascii="Arial" w:hAnsi="Arial" w:cs="Arial"/>
          <w:b/>
          <w:szCs w:val="24"/>
        </w:rPr>
        <w:t>CAMERON STEPHENS FINANCIAL CORPORATION</w:t>
      </w:r>
    </w:p>
    <w:p w:rsidR="004A35DC" w:rsidRPr="00E97C07" w:rsidRDefault="004A35DC">
      <w:pPr>
        <w:jc w:val="center"/>
        <w:rPr>
          <w:rFonts w:ascii="Arial" w:hAnsi="Arial" w:cs="Arial"/>
          <w:szCs w:val="24"/>
        </w:rPr>
      </w:pPr>
    </w:p>
    <w:p w:rsidR="004A35DC" w:rsidRPr="00E97C07" w:rsidRDefault="00485964">
      <w:pPr>
        <w:jc w:val="right"/>
        <w:rPr>
          <w:rFonts w:ascii="Arial" w:hAnsi="Arial" w:cs="Arial"/>
          <w:szCs w:val="24"/>
        </w:rPr>
      </w:pPr>
      <w:r w:rsidRPr="00E97C07">
        <w:rPr>
          <w:rFonts w:ascii="Arial" w:hAnsi="Arial" w:cs="Arial"/>
          <w:szCs w:val="24"/>
        </w:rPr>
        <w:t>Applicant</w:t>
      </w:r>
    </w:p>
    <w:p w:rsidR="004A35DC" w:rsidRPr="00E97C07" w:rsidRDefault="004A35DC">
      <w:pPr>
        <w:jc w:val="right"/>
        <w:rPr>
          <w:rFonts w:ascii="Arial" w:hAnsi="Arial" w:cs="Arial"/>
          <w:szCs w:val="24"/>
        </w:rPr>
      </w:pPr>
    </w:p>
    <w:p w:rsidR="004A35DC" w:rsidRPr="00E97C07" w:rsidRDefault="00485964">
      <w:pPr>
        <w:jc w:val="center"/>
        <w:rPr>
          <w:rFonts w:ascii="Arial" w:hAnsi="Arial" w:cs="Arial"/>
          <w:szCs w:val="24"/>
        </w:rPr>
      </w:pPr>
      <w:r w:rsidRPr="00E97C07">
        <w:rPr>
          <w:rFonts w:ascii="Arial" w:hAnsi="Arial" w:cs="Arial"/>
          <w:szCs w:val="24"/>
        </w:rPr>
        <w:t>-</w:t>
      </w:r>
      <w:proofErr w:type="gramStart"/>
      <w:r w:rsidRPr="00E97C07">
        <w:rPr>
          <w:rFonts w:ascii="Arial" w:hAnsi="Arial" w:cs="Arial"/>
          <w:szCs w:val="24"/>
        </w:rPr>
        <w:t>and</w:t>
      </w:r>
      <w:proofErr w:type="gramEnd"/>
      <w:r w:rsidRPr="00E97C07">
        <w:rPr>
          <w:rFonts w:ascii="Arial" w:hAnsi="Arial" w:cs="Arial"/>
          <w:szCs w:val="24"/>
        </w:rPr>
        <w:t>-</w:t>
      </w:r>
    </w:p>
    <w:p w:rsidR="004A35DC" w:rsidRPr="00E97C07" w:rsidRDefault="004A35DC">
      <w:pPr>
        <w:jc w:val="center"/>
        <w:rPr>
          <w:rFonts w:ascii="Arial" w:hAnsi="Arial" w:cs="Arial"/>
          <w:szCs w:val="24"/>
        </w:rPr>
      </w:pPr>
    </w:p>
    <w:p w:rsidR="004A35DC" w:rsidRPr="00E97C07" w:rsidRDefault="00485964">
      <w:pPr>
        <w:jc w:val="center"/>
        <w:rPr>
          <w:rFonts w:ascii="Arial" w:hAnsi="Arial" w:cs="Arial"/>
          <w:b/>
          <w:szCs w:val="24"/>
        </w:rPr>
      </w:pPr>
      <w:r w:rsidRPr="00E97C07">
        <w:rPr>
          <w:rFonts w:ascii="Arial" w:hAnsi="Arial" w:cs="Arial"/>
          <w:b/>
          <w:szCs w:val="24"/>
        </w:rPr>
        <w:t>5448124 MANITOBA LTD.</w:t>
      </w:r>
    </w:p>
    <w:p w:rsidR="004A35DC" w:rsidRPr="00E97C07" w:rsidRDefault="004A35DC">
      <w:pPr>
        <w:jc w:val="center"/>
        <w:rPr>
          <w:rFonts w:ascii="Arial" w:hAnsi="Arial" w:cs="Arial"/>
          <w:szCs w:val="24"/>
        </w:rPr>
      </w:pPr>
    </w:p>
    <w:p w:rsidR="004A35DC" w:rsidRPr="00E97C07" w:rsidRDefault="00485964">
      <w:pPr>
        <w:jc w:val="right"/>
        <w:rPr>
          <w:rFonts w:ascii="Arial" w:hAnsi="Arial" w:cs="Arial"/>
          <w:szCs w:val="24"/>
        </w:rPr>
      </w:pPr>
      <w:r w:rsidRPr="00E97C07">
        <w:rPr>
          <w:rFonts w:ascii="Arial" w:hAnsi="Arial" w:cs="Arial"/>
          <w:szCs w:val="24"/>
        </w:rPr>
        <w:t>Respondent</w:t>
      </w:r>
    </w:p>
    <w:p w:rsidR="004A35DC" w:rsidRPr="00E97C07" w:rsidRDefault="004A35DC">
      <w:pPr>
        <w:jc w:val="right"/>
        <w:rPr>
          <w:rFonts w:ascii="Arial" w:hAnsi="Arial" w:cs="Arial"/>
          <w:szCs w:val="24"/>
        </w:rPr>
      </w:pPr>
    </w:p>
    <w:p w:rsidR="004A35DC" w:rsidRPr="00E97C07" w:rsidRDefault="004A35DC">
      <w:pPr>
        <w:tabs>
          <w:tab w:val="left" w:pos="6120"/>
          <w:tab w:val="right" w:pos="8812"/>
        </w:tabs>
        <w:rPr>
          <w:rFonts w:ascii="Arial" w:eastAsia="Times New Roman" w:hAnsi="Arial"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4A35DC" w:rsidRPr="00E97C07">
        <w:trPr>
          <w:trHeight w:val="809"/>
        </w:trPr>
        <w:tc>
          <w:tcPr>
            <w:tcW w:w="9961" w:type="dxa"/>
            <w:tcBorders>
              <w:left w:val="nil"/>
              <w:right w:val="nil"/>
            </w:tcBorders>
            <w:shd w:val="clear" w:color="auto" w:fill="auto"/>
          </w:tcPr>
          <w:p w:rsidR="004A35DC" w:rsidRPr="00E97C07" w:rsidRDefault="004A35DC">
            <w:pPr>
              <w:tabs>
                <w:tab w:val="left" w:pos="6120"/>
                <w:tab w:val="right" w:pos="8812"/>
              </w:tabs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  <w:p w:rsidR="004A35DC" w:rsidRPr="00E97C07" w:rsidRDefault="00485964">
            <w:pPr>
              <w:tabs>
                <w:tab w:val="left" w:pos="6120"/>
                <w:tab w:val="right" w:pos="8812"/>
              </w:tabs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E97C07">
              <w:rPr>
                <w:rFonts w:ascii="Arial" w:eastAsia="Times New Roman" w:hAnsi="Arial" w:cs="Arial"/>
                <w:b/>
                <w:bCs/>
                <w:szCs w:val="24"/>
              </w:rPr>
              <w:t xml:space="preserve">SERVICE LIST AS AT </w:t>
            </w:r>
          </w:p>
          <w:p w:rsidR="004A35DC" w:rsidRPr="00E97C07" w:rsidRDefault="00F72DA8">
            <w:pPr>
              <w:tabs>
                <w:tab w:val="left" w:pos="6120"/>
                <w:tab w:val="right" w:pos="8812"/>
              </w:tabs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Cs w:val="24"/>
              </w:rPr>
              <w:t xml:space="preserve">March </w:t>
            </w:r>
            <w:r w:rsidR="0087209E">
              <w:rPr>
                <w:rFonts w:ascii="Arial" w:eastAsia="Times New Roman" w:hAnsi="Arial" w:cs="Arial"/>
                <w:b/>
                <w:bCs/>
                <w:szCs w:val="24"/>
              </w:rPr>
              <w:t>3</w:t>
            </w:r>
            <w:r w:rsidR="00730231">
              <w:rPr>
                <w:rFonts w:ascii="Arial" w:eastAsia="Times New Roman" w:hAnsi="Arial" w:cs="Arial"/>
                <w:b/>
                <w:bCs/>
                <w:szCs w:val="24"/>
              </w:rPr>
              <w:t>1</w:t>
            </w:r>
            <w:r w:rsidR="00A5146A" w:rsidRPr="00E97C07">
              <w:rPr>
                <w:rFonts w:ascii="Arial" w:eastAsia="Times New Roman" w:hAnsi="Arial" w:cs="Arial"/>
                <w:b/>
                <w:bCs/>
                <w:szCs w:val="24"/>
              </w:rPr>
              <w:t>, 2016</w:t>
            </w:r>
          </w:p>
          <w:p w:rsidR="004A35DC" w:rsidRPr="00E97C07" w:rsidRDefault="004A35DC">
            <w:pPr>
              <w:tabs>
                <w:tab w:val="left" w:pos="6120"/>
                <w:tab w:val="right" w:pos="8812"/>
              </w:tabs>
              <w:rPr>
                <w:rFonts w:ascii="Arial" w:eastAsia="Times New Roman" w:hAnsi="Arial" w:cs="Arial"/>
                <w:szCs w:val="24"/>
              </w:rPr>
            </w:pPr>
          </w:p>
        </w:tc>
      </w:tr>
    </w:tbl>
    <w:p w:rsidR="004A35DC" w:rsidRPr="00E97C07" w:rsidRDefault="004A35DC">
      <w:pPr>
        <w:tabs>
          <w:tab w:val="left" w:pos="6120"/>
          <w:tab w:val="right" w:pos="8812"/>
        </w:tabs>
        <w:rPr>
          <w:rFonts w:ascii="Arial" w:eastAsia="Times New Roman" w:hAnsi="Arial" w:cs="Arial"/>
          <w:szCs w:val="24"/>
        </w:rPr>
      </w:pPr>
    </w:p>
    <w:p w:rsidR="004A35DC" w:rsidRPr="00E97C07" w:rsidRDefault="004A35DC">
      <w:pPr>
        <w:tabs>
          <w:tab w:val="left" w:pos="6120"/>
          <w:tab w:val="right" w:pos="8812"/>
        </w:tabs>
        <w:rPr>
          <w:rFonts w:ascii="Arial" w:eastAsia="Times New Roman" w:hAnsi="Arial" w:cs="Arial"/>
          <w:szCs w:val="24"/>
        </w:rPr>
      </w:pPr>
    </w:p>
    <w:p w:rsidR="004A35DC" w:rsidRPr="00E97C07" w:rsidRDefault="004A35DC">
      <w:pPr>
        <w:tabs>
          <w:tab w:val="left" w:pos="6120"/>
          <w:tab w:val="right" w:pos="8812"/>
        </w:tabs>
        <w:rPr>
          <w:rFonts w:ascii="Arial" w:eastAsia="Times New Roman" w:hAnsi="Arial" w:cs="Arial"/>
          <w:szCs w:val="24"/>
        </w:rPr>
      </w:pPr>
    </w:p>
    <w:p w:rsidR="004A35DC" w:rsidRPr="00E97C07" w:rsidRDefault="004A35DC">
      <w:pPr>
        <w:tabs>
          <w:tab w:val="left" w:pos="6120"/>
          <w:tab w:val="right" w:pos="8812"/>
        </w:tabs>
        <w:rPr>
          <w:rFonts w:ascii="Arial" w:eastAsia="Times New Roman" w:hAnsi="Arial" w:cs="Arial"/>
          <w:szCs w:val="24"/>
        </w:rPr>
      </w:pPr>
    </w:p>
    <w:p w:rsidR="004A35DC" w:rsidRPr="00E97C07" w:rsidRDefault="004A35DC">
      <w:pPr>
        <w:tabs>
          <w:tab w:val="right" w:pos="9352"/>
        </w:tabs>
        <w:rPr>
          <w:rFonts w:ascii="Arial" w:eastAsia="Times New Roman" w:hAnsi="Arial" w:cs="Arial"/>
          <w:szCs w:val="24"/>
        </w:rPr>
      </w:pPr>
    </w:p>
    <w:p w:rsidR="00A5146A" w:rsidRPr="00E97C07" w:rsidRDefault="00A5146A" w:rsidP="00A5146A">
      <w:pPr>
        <w:pStyle w:val="CC"/>
        <w:spacing w:before="0"/>
        <w:rPr>
          <w:rFonts w:ascii="Arial" w:hAnsi="Arial" w:cs="Arial"/>
          <w:b/>
        </w:rPr>
      </w:pPr>
      <w:smartTag w:uri="urn:schemas-microsoft-com:office:smarttags" w:element="PersonName">
        <w:smartTag w:uri="urn:schemas:contacts" w:element="GivenName">
          <w:r w:rsidRPr="00E97C07">
            <w:rPr>
              <w:rFonts w:ascii="Arial" w:hAnsi="Arial" w:cs="Arial"/>
              <w:b/>
            </w:rPr>
            <w:t>TAYLOR</w:t>
          </w:r>
        </w:smartTag>
        <w:r w:rsidRPr="00E97C07">
          <w:rPr>
            <w:rFonts w:ascii="Arial" w:hAnsi="Arial" w:cs="Arial"/>
            <w:b/>
          </w:rPr>
          <w:t xml:space="preserve"> </w:t>
        </w:r>
        <w:proofErr w:type="spellStart"/>
        <w:smartTag w:uri="urn:schemas:contacts" w:element="Sn">
          <w:r w:rsidRPr="00E97C07">
            <w:rPr>
              <w:rFonts w:ascii="Arial" w:hAnsi="Arial" w:cs="Arial"/>
              <w:b/>
            </w:rPr>
            <w:t>McCAFFREY</w:t>
          </w:r>
        </w:smartTag>
      </w:smartTag>
      <w:proofErr w:type="spellEnd"/>
      <w:r w:rsidRPr="00E97C07">
        <w:rPr>
          <w:rFonts w:ascii="Arial" w:hAnsi="Arial" w:cs="Arial"/>
          <w:b/>
        </w:rPr>
        <w:t xml:space="preserve"> LLP</w:t>
      </w:r>
    </w:p>
    <w:p w:rsidR="00A5146A" w:rsidRPr="00E97C07" w:rsidRDefault="00A5146A" w:rsidP="00A5146A">
      <w:pPr>
        <w:pStyle w:val="CC"/>
        <w:spacing w:before="0"/>
        <w:rPr>
          <w:rFonts w:ascii="Arial" w:hAnsi="Arial" w:cs="Arial"/>
        </w:rPr>
      </w:pPr>
      <w:r w:rsidRPr="00E97C07">
        <w:rPr>
          <w:rFonts w:ascii="Arial" w:hAnsi="Arial" w:cs="Arial"/>
        </w:rPr>
        <w:t>Barristers and Solicitors</w:t>
      </w:r>
    </w:p>
    <w:p w:rsidR="00A5146A" w:rsidRPr="00E97C07" w:rsidRDefault="00A5146A" w:rsidP="00A5146A">
      <w:pPr>
        <w:pStyle w:val="CC"/>
        <w:spacing w:before="0"/>
        <w:rPr>
          <w:rFonts w:ascii="Arial" w:hAnsi="Arial" w:cs="Arial"/>
        </w:rPr>
      </w:pPr>
      <w:r w:rsidRPr="00E97C07">
        <w:rPr>
          <w:rFonts w:ascii="Arial" w:hAnsi="Arial" w:cs="Arial"/>
        </w:rPr>
        <w:t xml:space="preserve">9th Floor - </w:t>
      </w:r>
      <w:smartTag w:uri="urn:schemas-microsoft-com:office:smarttags" w:element="Street">
        <w:r w:rsidRPr="00E97C07">
          <w:rPr>
            <w:rFonts w:ascii="Arial" w:hAnsi="Arial" w:cs="Arial"/>
          </w:rPr>
          <w:t>400 St. Mary Avenue</w:t>
        </w:r>
      </w:smartTag>
    </w:p>
    <w:p w:rsidR="00A5146A" w:rsidRPr="00E97C07" w:rsidRDefault="00A5146A" w:rsidP="00A5146A">
      <w:pPr>
        <w:pStyle w:val="CC"/>
        <w:spacing w:before="0"/>
        <w:rPr>
          <w:rFonts w:ascii="Arial" w:hAnsi="Arial" w:cs="Arial"/>
        </w:rPr>
      </w:pPr>
      <w:r w:rsidRPr="00E97C07">
        <w:rPr>
          <w:rFonts w:ascii="Arial" w:hAnsi="Arial" w:cs="Arial"/>
        </w:rPr>
        <w:t>Winnipeg, Manitoba</w:t>
      </w:r>
    </w:p>
    <w:p w:rsidR="00A5146A" w:rsidRPr="00E97C07" w:rsidRDefault="00A5146A" w:rsidP="00A5146A">
      <w:pPr>
        <w:pStyle w:val="CC"/>
        <w:spacing w:before="0"/>
        <w:rPr>
          <w:rFonts w:ascii="Arial" w:hAnsi="Arial" w:cs="Arial"/>
        </w:rPr>
      </w:pPr>
      <w:r w:rsidRPr="00E97C07">
        <w:rPr>
          <w:rFonts w:ascii="Arial" w:hAnsi="Arial" w:cs="Arial"/>
        </w:rPr>
        <w:t>R3C 4K5</w:t>
      </w:r>
      <w:r w:rsidRPr="00E97C07">
        <w:rPr>
          <w:rFonts w:ascii="Arial" w:hAnsi="Arial" w:cs="Arial"/>
        </w:rPr>
        <w:br/>
      </w:r>
      <w:r w:rsidRPr="00E97C07">
        <w:rPr>
          <w:rFonts w:ascii="Arial" w:hAnsi="Arial" w:cs="Arial"/>
        </w:rPr>
        <w:br/>
      </w:r>
      <w:smartTag w:uri="urn:schemas:contacts" w:element="GivenName">
        <w:r w:rsidRPr="00E97C07">
          <w:rPr>
            <w:rFonts w:ascii="Arial" w:hAnsi="Arial" w:cs="Arial"/>
          </w:rPr>
          <w:t>David</w:t>
        </w:r>
      </w:smartTag>
      <w:r w:rsidRPr="00E97C07">
        <w:rPr>
          <w:rFonts w:ascii="Arial" w:hAnsi="Arial" w:cs="Arial"/>
        </w:rPr>
        <w:t xml:space="preserve"> </w:t>
      </w:r>
      <w:proofErr w:type="spellStart"/>
      <w:r w:rsidRPr="00E97C07">
        <w:rPr>
          <w:rFonts w:ascii="Arial" w:hAnsi="Arial" w:cs="Arial"/>
        </w:rPr>
        <w:t>R.M</w:t>
      </w:r>
      <w:proofErr w:type="spellEnd"/>
      <w:r w:rsidRPr="00E97C07">
        <w:rPr>
          <w:rFonts w:ascii="Arial" w:hAnsi="Arial" w:cs="Arial"/>
        </w:rPr>
        <w:t xml:space="preserve">. </w:t>
      </w:r>
      <w:smartTag w:uri="urn:schemas:contacts" w:element="GivenName">
        <w:smartTag w:uri="urn:schemas-microsoft-com:office:smarttags" w:element="City">
          <w:smartTag w:uri="urn:schemas-microsoft-com:office:smarttags" w:element="address">
            <w:r w:rsidRPr="00E97C07">
              <w:rPr>
                <w:rFonts w:ascii="Arial" w:hAnsi="Arial" w:cs="Arial"/>
              </w:rPr>
              <w:t>Jackson</w:t>
            </w:r>
          </w:smartTag>
        </w:smartTag>
      </w:smartTag>
      <w:r w:rsidRPr="00E97C07">
        <w:rPr>
          <w:rFonts w:ascii="Arial" w:hAnsi="Arial" w:cs="Arial"/>
        </w:rPr>
        <w:t xml:space="preserve"> (988-0375</w:t>
      </w:r>
      <w:proofErr w:type="gramStart"/>
      <w:r w:rsidRPr="00E97C07">
        <w:rPr>
          <w:rFonts w:ascii="Arial" w:hAnsi="Arial" w:cs="Arial"/>
        </w:rPr>
        <w:t>)</w:t>
      </w:r>
      <w:proofErr w:type="gramEnd"/>
      <w:r w:rsidRPr="00E97C07">
        <w:rPr>
          <w:rFonts w:ascii="Arial" w:hAnsi="Arial" w:cs="Arial"/>
        </w:rPr>
        <w:br/>
        <w:t>Fax - 957-0945</w:t>
      </w:r>
      <w:r w:rsidRPr="00E97C07">
        <w:rPr>
          <w:rFonts w:ascii="Arial" w:hAnsi="Arial" w:cs="Arial"/>
        </w:rPr>
        <w:br/>
        <w:t xml:space="preserve">Client File No. 98665-1 </w:t>
      </w:r>
      <w:proofErr w:type="spellStart"/>
      <w:r w:rsidRPr="00E97C07">
        <w:rPr>
          <w:rFonts w:ascii="Arial" w:hAnsi="Arial" w:cs="Arial"/>
        </w:rPr>
        <w:t>DJAC</w:t>
      </w:r>
      <w:proofErr w:type="spellEnd"/>
    </w:p>
    <w:p w:rsidR="004A35DC" w:rsidRPr="00E97C07" w:rsidRDefault="004A35DC">
      <w:pPr>
        <w:jc w:val="center"/>
        <w:rPr>
          <w:rFonts w:ascii="Arial" w:eastAsia="Times New Roman" w:hAnsi="Arial" w:cs="Arial"/>
          <w:szCs w:val="24"/>
        </w:rPr>
      </w:pPr>
    </w:p>
    <w:p w:rsidR="004A35DC" w:rsidRPr="00E97C07" w:rsidRDefault="004A35DC">
      <w:pPr>
        <w:jc w:val="center"/>
        <w:rPr>
          <w:rFonts w:ascii="Arial" w:eastAsia="Times New Roman" w:hAnsi="Arial" w:cs="Arial"/>
          <w:szCs w:val="24"/>
        </w:rPr>
      </w:pPr>
    </w:p>
    <w:p w:rsidR="004A35DC" w:rsidRPr="00E97C07" w:rsidRDefault="004A35DC">
      <w:pPr>
        <w:jc w:val="center"/>
        <w:rPr>
          <w:rFonts w:ascii="Arial" w:eastAsia="Times New Roman" w:hAnsi="Arial" w:cs="Arial"/>
          <w:szCs w:val="24"/>
        </w:rPr>
      </w:pPr>
    </w:p>
    <w:p w:rsidR="004A35DC" w:rsidRPr="00E97C07" w:rsidRDefault="004A35DC">
      <w:pPr>
        <w:rPr>
          <w:rFonts w:ascii="Arial" w:eastAsia="Times New Roman" w:hAnsi="Arial" w:cs="Arial"/>
          <w:szCs w:val="24"/>
        </w:rPr>
      </w:pPr>
    </w:p>
    <w:p w:rsidR="004A35DC" w:rsidRPr="00E97C07" w:rsidRDefault="004A35DC">
      <w:pPr>
        <w:rPr>
          <w:rFonts w:ascii="Arial" w:eastAsia="Times New Roman" w:hAnsi="Arial" w:cs="Arial"/>
          <w:szCs w:val="24"/>
        </w:rPr>
        <w:sectPr w:rsidR="004A35DC" w:rsidRPr="00E97C07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4A35DC" w:rsidRPr="00E97C07" w:rsidRDefault="004A35DC">
      <w:pPr>
        <w:jc w:val="right"/>
        <w:rPr>
          <w:rFonts w:ascii="Arial" w:hAnsi="Arial" w:cs="Arial"/>
          <w:szCs w:val="24"/>
        </w:rPr>
      </w:pPr>
    </w:p>
    <w:p w:rsidR="004A35DC" w:rsidRPr="00E97C07" w:rsidRDefault="00485964">
      <w:pPr>
        <w:jc w:val="center"/>
        <w:rPr>
          <w:rFonts w:ascii="Arial" w:hAnsi="Arial" w:cs="Arial"/>
          <w:b/>
          <w:szCs w:val="24"/>
        </w:rPr>
      </w:pPr>
      <w:r w:rsidRPr="00E97C07">
        <w:rPr>
          <w:rFonts w:ascii="Arial" w:hAnsi="Arial" w:cs="Arial"/>
          <w:b/>
          <w:szCs w:val="24"/>
        </w:rPr>
        <w:t>THE QUEEN’S BENCH</w:t>
      </w:r>
      <w:r w:rsidRPr="00E97C07">
        <w:rPr>
          <w:rFonts w:ascii="Arial" w:hAnsi="Arial" w:cs="Arial"/>
          <w:b/>
          <w:szCs w:val="24"/>
        </w:rPr>
        <w:br/>
      </w:r>
      <w:r w:rsidRPr="00E97C07">
        <w:rPr>
          <w:rFonts w:ascii="Arial" w:hAnsi="Arial" w:cs="Arial"/>
          <w:b/>
          <w:szCs w:val="24"/>
          <w:u w:val="single"/>
        </w:rPr>
        <w:t>Winnipeg Centre</w:t>
      </w:r>
    </w:p>
    <w:p w:rsidR="004A35DC" w:rsidRPr="00E97C07" w:rsidRDefault="004A35DC">
      <w:pPr>
        <w:jc w:val="center"/>
        <w:rPr>
          <w:rFonts w:ascii="Arial" w:hAnsi="Arial" w:cs="Arial"/>
          <w:szCs w:val="24"/>
        </w:rPr>
      </w:pPr>
    </w:p>
    <w:p w:rsidR="004A35DC" w:rsidRPr="00E97C07" w:rsidRDefault="004A35DC">
      <w:pPr>
        <w:rPr>
          <w:rFonts w:ascii="Arial" w:hAnsi="Arial" w:cs="Arial"/>
          <w:b/>
          <w:szCs w:val="24"/>
        </w:rPr>
      </w:pPr>
    </w:p>
    <w:p w:rsidR="004A35DC" w:rsidRPr="00E97C07" w:rsidRDefault="00485964">
      <w:pPr>
        <w:rPr>
          <w:rFonts w:ascii="Arial" w:hAnsi="Arial" w:cs="Arial"/>
          <w:b/>
          <w:szCs w:val="24"/>
        </w:rPr>
      </w:pPr>
      <w:r w:rsidRPr="00E97C07">
        <w:rPr>
          <w:rFonts w:ascii="Arial" w:hAnsi="Arial" w:cs="Arial"/>
          <w:b/>
          <w:szCs w:val="24"/>
        </w:rPr>
        <w:t>IN THE MATTER OF:</w:t>
      </w:r>
      <w:r w:rsidRPr="00E97C07">
        <w:rPr>
          <w:rFonts w:ascii="Arial" w:hAnsi="Arial" w:cs="Arial"/>
          <w:b/>
          <w:szCs w:val="24"/>
        </w:rPr>
        <w:tab/>
        <w:t xml:space="preserve">THE APPOINTMENT OF A RECEIVER PURSUANT TO </w:t>
      </w:r>
    </w:p>
    <w:p w:rsidR="004A35DC" w:rsidRPr="00E97C07" w:rsidRDefault="00485964">
      <w:pPr>
        <w:ind w:left="2880"/>
        <w:rPr>
          <w:rFonts w:ascii="Arial" w:hAnsi="Arial" w:cs="Arial"/>
          <w:b/>
          <w:szCs w:val="24"/>
        </w:rPr>
      </w:pPr>
      <w:r w:rsidRPr="00E97C07">
        <w:rPr>
          <w:rFonts w:ascii="Arial" w:hAnsi="Arial" w:cs="Arial"/>
          <w:b/>
          <w:szCs w:val="24"/>
        </w:rPr>
        <w:t xml:space="preserve">SECTION 243 OF THE </w:t>
      </w:r>
      <w:r w:rsidRPr="00E97C07">
        <w:rPr>
          <w:rFonts w:ascii="Arial" w:hAnsi="Arial" w:cs="Arial"/>
          <w:b/>
          <w:i/>
          <w:szCs w:val="24"/>
        </w:rPr>
        <w:t xml:space="preserve">BANKRUPTCY AND INSOLVENCY ACT </w:t>
      </w:r>
      <w:proofErr w:type="spellStart"/>
      <w:r w:rsidRPr="00E97C07">
        <w:rPr>
          <w:rFonts w:ascii="Arial" w:hAnsi="Arial" w:cs="Arial"/>
          <w:b/>
          <w:szCs w:val="24"/>
        </w:rPr>
        <w:t>R.S.C</w:t>
      </w:r>
      <w:proofErr w:type="spellEnd"/>
      <w:r w:rsidRPr="00E97C07">
        <w:rPr>
          <w:rFonts w:ascii="Arial" w:hAnsi="Arial" w:cs="Arial"/>
          <w:b/>
          <w:szCs w:val="24"/>
        </w:rPr>
        <w:t>. 1985, c. B-3 AS AMENDED</w:t>
      </w:r>
    </w:p>
    <w:p w:rsidR="004A35DC" w:rsidRPr="00E97C07" w:rsidRDefault="004A35DC">
      <w:pPr>
        <w:ind w:left="2880"/>
        <w:rPr>
          <w:rFonts w:ascii="Arial" w:hAnsi="Arial" w:cs="Arial"/>
          <w:szCs w:val="24"/>
        </w:rPr>
      </w:pPr>
    </w:p>
    <w:p w:rsidR="004A35DC" w:rsidRPr="00E97C07" w:rsidRDefault="00485964">
      <w:pPr>
        <w:rPr>
          <w:rFonts w:ascii="Arial" w:hAnsi="Arial" w:cs="Arial"/>
          <w:szCs w:val="24"/>
        </w:rPr>
      </w:pPr>
      <w:r w:rsidRPr="00E97C07">
        <w:rPr>
          <w:rFonts w:ascii="Arial" w:hAnsi="Arial" w:cs="Arial"/>
          <w:szCs w:val="24"/>
        </w:rPr>
        <w:t>BETWEEN:</w:t>
      </w:r>
    </w:p>
    <w:p w:rsidR="004A35DC" w:rsidRPr="00E97C07" w:rsidRDefault="004A35DC">
      <w:pPr>
        <w:rPr>
          <w:rFonts w:ascii="Arial" w:hAnsi="Arial" w:cs="Arial"/>
          <w:szCs w:val="24"/>
        </w:rPr>
      </w:pPr>
    </w:p>
    <w:p w:rsidR="004A35DC" w:rsidRPr="00E97C07" w:rsidRDefault="00485964">
      <w:pPr>
        <w:jc w:val="center"/>
        <w:rPr>
          <w:rFonts w:ascii="Arial" w:hAnsi="Arial" w:cs="Arial"/>
          <w:b/>
          <w:szCs w:val="24"/>
        </w:rPr>
      </w:pPr>
      <w:r w:rsidRPr="00E97C07">
        <w:rPr>
          <w:rFonts w:ascii="Arial" w:hAnsi="Arial" w:cs="Arial"/>
          <w:b/>
          <w:szCs w:val="24"/>
        </w:rPr>
        <w:t>CAMERON STEPHENS FINANCIAL CORPORATION</w:t>
      </w:r>
    </w:p>
    <w:p w:rsidR="004A35DC" w:rsidRPr="00E97C07" w:rsidRDefault="004A35DC">
      <w:pPr>
        <w:jc w:val="center"/>
        <w:rPr>
          <w:rFonts w:ascii="Arial" w:hAnsi="Arial" w:cs="Arial"/>
          <w:szCs w:val="24"/>
        </w:rPr>
      </w:pPr>
    </w:p>
    <w:p w:rsidR="004A35DC" w:rsidRPr="00E97C07" w:rsidRDefault="00485964">
      <w:pPr>
        <w:jc w:val="right"/>
        <w:rPr>
          <w:rFonts w:ascii="Arial" w:hAnsi="Arial" w:cs="Arial"/>
          <w:szCs w:val="24"/>
        </w:rPr>
      </w:pPr>
      <w:r w:rsidRPr="00E97C07">
        <w:rPr>
          <w:rFonts w:ascii="Arial" w:hAnsi="Arial" w:cs="Arial"/>
          <w:szCs w:val="24"/>
        </w:rPr>
        <w:t>Applicant</w:t>
      </w:r>
    </w:p>
    <w:p w:rsidR="004A35DC" w:rsidRPr="00E97C07" w:rsidRDefault="004A35DC">
      <w:pPr>
        <w:jc w:val="right"/>
        <w:rPr>
          <w:rFonts w:ascii="Arial" w:hAnsi="Arial" w:cs="Arial"/>
          <w:szCs w:val="24"/>
        </w:rPr>
      </w:pPr>
    </w:p>
    <w:p w:rsidR="004A35DC" w:rsidRPr="00E97C07" w:rsidRDefault="00485964">
      <w:pPr>
        <w:jc w:val="center"/>
        <w:rPr>
          <w:rFonts w:ascii="Arial" w:hAnsi="Arial" w:cs="Arial"/>
          <w:szCs w:val="24"/>
        </w:rPr>
      </w:pPr>
      <w:r w:rsidRPr="00E97C07">
        <w:rPr>
          <w:rFonts w:ascii="Arial" w:hAnsi="Arial" w:cs="Arial"/>
          <w:szCs w:val="24"/>
        </w:rPr>
        <w:t>-</w:t>
      </w:r>
      <w:proofErr w:type="gramStart"/>
      <w:r w:rsidRPr="00E97C07">
        <w:rPr>
          <w:rFonts w:ascii="Arial" w:hAnsi="Arial" w:cs="Arial"/>
          <w:szCs w:val="24"/>
        </w:rPr>
        <w:t>and</w:t>
      </w:r>
      <w:proofErr w:type="gramEnd"/>
      <w:r w:rsidRPr="00E97C07">
        <w:rPr>
          <w:rFonts w:ascii="Arial" w:hAnsi="Arial" w:cs="Arial"/>
          <w:szCs w:val="24"/>
        </w:rPr>
        <w:t>-</w:t>
      </w:r>
    </w:p>
    <w:p w:rsidR="004A35DC" w:rsidRPr="00E97C07" w:rsidRDefault="004A35DC">
      <w:pPr>
        <w:jc w:val="center"/>
        <w:rPr>
          <w:rFonts w:ascii="Arial" w:hAnsi="Arial" w:cs="Arial"/>
          <w:szCs w:val="24"/>
        </w:rPr>
      </w:pPr>
    </w:p>
    <w:p w:rsidR="004A35DC" w:rsidRPr="00E97C07" w:rsidRDefault="00485964">
      <w:pPr>
        <w:jc w:val="center"/>
        <w:rPr>
          <w:rFonts w:ascii="Arial" w:hAnsi="Arial" w:cs="Arial"/>
          <w:b/>
          <w:szCs w:val="24"/>
        </w:rPr>
      </w:pPr>
      <w:r w:rsidRPr="00E97C07">
        <w:rPr>
          <w:rFonts w:ascii="Arial" w:hAnsi="Arial" w:cs="Arial"/>
          <w:b/>
          <w:szCs w:val="24"/>
        </w:rPr>
        <w:t>5448124 MANITOBA LTD.</w:t>
      </w:r>
    </w:p>
    <w:p w:rsidR="004A35DC" w:rsidRPr="00E97C07" w:rsidRDefault="004A35DC">
      <w:pPr>
        <w:jc w:val="center"/>
        <w:rPr>
          <w:rFonts w:ascii="Arial" w:hAnsi="Arial" w:cs="Arial"/>
          <w:szCs w:val="24"/>
        </w:rPr>
      </w:pPr>
    </w:p>
    <w:p w:rsidR="004A35DC" w:rsidRPr="00E97C07" w:rsidRDefault="00485964">
      <w:pPr>
        <w:jc w:val="right"/>
        <w:rPr>
          <w:rFonts w:ascii="Arial" w:hAnsi="Arial" w:cs="Arial"/>
          <w:szCs w:val="24"/>
        </w:rPr>
      </w:pPr>
      <w:r w:rsidRPr="00E97C07">
        <w:rPr>
          <w:rFonts w:ascii="Arial" w:hAnsi="Arial" w:cs="Arial"/>
          <w:szCs w:val="24"/>
        </w:rPr>
        <w:t>Respondent</w:t>
      </w:r>
    </w:p>
    <w:p w:rsidR="004A35DC" w:rsidRPr="00E97C07" w:rsidRDefault="004A35DC">
      <w:pPr>
        <w:jc w:val="right"/>
        <w:rPr>
          <w:rFonts w:ascii="Arial" w:hAnsi="Arial" w:cs="Arial"/>
          <w:szCs w:val="24"/>
        </w:rPr>
      </w:pPr>
    </w:p>
    <w:p w:rsidR="004A35DC" w:rsidRPr="00E97C07" w:rsidRDefault="00485964">
      <w:pPr>
        <w:keepNext/>
        <w:spacing w:before="480" w:after="240" w:line="480" w:lineRule="auto"/>
        <w:jc w:val="center"/>
        <w:rPr>
          <w:rFonts w:ascii="Arial" w:eastAsia="Times New Roman" w:hAnsi="Arial" w:cs="Arial"/>
          <w:b/>
          <w:szCs w:val="24"/>
          <w:u w:val="single"/>
        </w:rPr>
      </w:pPr>
      <w:r w:rsidRPr="00E97C07">
        <w:rPr>
          <w:rFonts w:ascii="Arial" w:eastAsia="Times New Roman" w:hAnsi="Arial" w:cs="Arial"/>
          <w:b/>
          <w:szCs w:val="24"/>
          <w:u w:val="single"/>
        </w:rPr>
        <w:t>SERVICE LIST</w:t>
      </w:r>
    </w:p>
    <w:tbl>
      <w:tblPr>
        <w:tblW w:w="909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1980"/>
        <w:gridCol w:w="1488"/>
        <w:gridCol w:w="2022"/>
      </w:tblGrid>
      <w:tr w:rsidR="00E97C07" w:rsidRPr="00E97C07" w:rsidTr="00BF2360">
        <w:trPr>
          <w:cantSplit/>
          <w:tblHeader/>
        </w:trPr>
        <w:tc>
          <w:tcPr>
            <w:tcW w:w="3600" w:type="dxa"/>
            <w:shd w:val="clear" w:color="auto" w:fill="auto"/>
          </w:tcPr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>Party/Counsel</w:t>
            </w:r>
          </w:p>
        </w:tc>
        <w:tc>
          <w:tcPr>
            <w:tcW w:w="1980" w:type="dxa"/>
            <w:shd w:val="clear" w:color="auto" w:fill="auto"/>
          </w:tcPr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>Telephone</w:t>
            </w:r>
          </w:p>
        </w:tc>
        <w:tc>
          <w:tcPr>
            <w:tcW w:w="1488" w:type="dxa"/>
            <w:shd w:val="clear" w:color="auto" w:fill="auto"/>
          </w:tcPr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>Facsimile</w:t>
            </w:r>
          </w:p>
        </w:tc>
        <w:tc>
          <w:tcPr>
            <w:tcW w:w="2022" w:type="dxa"/>
            <w:shd w:val="clear" w:color="auto" w:fill="auto"/>
          </w:tcPr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>Party Represented</w:t>
            </w:r>
          </w:p>
        </w:tc>
      </w:tr>
      <w:tr w:rsidR="00E97C07" w:rsidRPr="00E97C07" w:rsidTr="00BF2360">
        <w:trPr>
          <w:cantSplit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97C07" w:rsidRPr="00E97C07" w:rsidTr="00BF2360">
        <w:trPr>
          <w:cantSplit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bookmarkStart w:id="0" w:name="_GoBack"/>
            <w:bookmarkEnd w:id="0"/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AIKINS</w:t>
            </w:r>
            <w:proofErr w:type="spellEnd"/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MACAULAY &amp; </w:t>
            </w:r>
            <w:proofErr w:type="spellStart"/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THORVALDSON</w:t>
            </w:r>
            <w:proofErr w:type="spellEnd"/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LLP</w:t>
            </w: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30</w:t>
            </w:r>
            <w:r w:rsidRPr="00E97C07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th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 Floor – 360 Main Street</w:t>
            </w: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Winnipeg, Manitoba R3C 4G1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E97C07">
              <w:rPr>
                <w:rFonts w:ascii="Arial" w:eastAsia="Times New Roman" w:hAnsi="Arial" w:cs="Arial"/>
                <w:sz w:val="20"/>
                <w:szCs w:val="20"/>
              </w:rPr>
              <w:t>J.J</w:t>
            </w:r>
            <w:proofErr w:type="spellEnd"/>
            <w:r w:rsidRPr="00E97C07">
              <w:rPr>
                <w:rFonts w:ascii="Arial" w:eastAsia="Times New Roman" w:hAnsi="Arial" w:cs="Arial"/>
                <w:sz w:val="20"/>
                <w:szCs w:val="20"/>
              </w:rPr>
              <w:t>. BURNELL</w:t>
            </w: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E-Mail:  </w:t>
            </w:r>
            <w:r w:rsidRPr="00E97C07">
              <w:rPr>
                <w:rFonts w:ascii="Arial" w:eastAsia="Times New Roman" w:hAnsi="Arial" w:cs="Arial"/>
                <w:sz w:val="20"/>
                <w:szCs w:val="20"/>
                <w:u w:val="single"/>
              </w:rPr>
              <w:t>jjbb@aikins.com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204-957-0050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204-957-4663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204-957-0840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204-957-4285</w:t>
            </w: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Counsel for the Applicant, Cameron Stephens Financial Corporation and Cameron Stephens Mortgage Capital Ltd.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97C07" w:rsidRPr="00E97C07" w:rsidTr="00BF2360">
        <w:trPr>
          <w:cantSplit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GRANT THORNTON LIMITED</w:t>
            </w: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200 King Street West,</w:t>
            </w: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11</w:t>
            </w:r>
            <w:r w:rsidRPr="00E97C07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th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 Floor </w:t>
            </w: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Box 11</w:t>
            </w: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Toronto, ON M5H 3T4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MICHAEL CREBER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E-Mail: </w:t>
            </w:r>
            <w:r w:rsidRPr="00BF2360">
              <w:rPr>
                <w:rFonts w:ascii="Arial" w:eastAsia="Times New Roman" w:hAnsi="Arial" w:cs="Arial"/>
                <w:sz w:val="20"/>
                <w:szCs w:val="20"/>
                <w:u w:val="single"/>
              </w:rPr>
              <w:t>michael.creber@ca.gt.com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JAN OROS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E-Mail: </w:t>
            </w:r>
            <w:r w:rsidRPr="00BF2360">
              <w:rPr>
                <w:rFonts w:ascii="Arial" w:eastAsia="Times New Roman" w:hAnsi="Arial" w:cs="Arial"/>
                <w:sz w:val="20"/>
                <w:szCs w:val="20"/>
                <w:u w:val="single"/>
              </w:rPr>
              <w:t>jan.oros@ca.gt.com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416-366-0100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416-369-7047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416-360-5023</w:t>
            </w: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416-360-4949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416-360-4949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905-475-8906</w:t>
            </w: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Receiver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TAYLOR </w:t>
            </w:r>
            <w:proofErr w:type="spellStart"/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McCAFFREY</w:t>
            </w:r>
            <w:proofErr w:type="spellEnd"/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LLP</w:t>
            </w: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Pr="00E97C07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TH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 Floor – 400 St. Mary Ave.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  <w:t>Winnipeg, MB R3C 4K5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DAVID JACKSON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E-Mail: </w:t>
            </w:r>
            <w:r w:rsidRPr="00BF2360">
              <w:rPr>
                <w:rFonts w:ascii="Arial" w:eastAsia="Times New Roman" w:hAnsi="Arial" w:cs="Arial"/>
                <w:sz w:val="20"/>
                <w:szCs w:val="20"/>
                <w:u w:val="single"/>
              </w:rPr>
              <w:t>djackson@tmlawyers.com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SAM GABOR</w:t>
            </w: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E-Mail: </w:t>
            </w:r>
            <w:r w:rsidRPr="00BF2360">
              <w:rPr>
                <w:rFonts w:ascii="Arial" w:eastAsia="Times New Roman" w:hAnsi="Arial" w:cs="Arial"/>
                <w:sz w:val="20"/>
                <w:szCs w:val="20"/>
                <w:u w:val="single"/>
              </w:rPr>
              <w:t>sgabor@tmlawyers.com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204-949-1312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204-988-0375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204-988-0346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ab/>
            </w: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204-953-7178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204-953-7209</w:t>
            </w: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 w:rsidP="00A5146A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Counsel for the Receiver </w:t>
            </w: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4A35DC" w:rsidRPr="00E97C07" w:rsidRDefault="00485964">
            <w:pPr>
              <w:tabs>
                <w:tab w:val="left" w:pos="1440"/>
              </w:tabs>
              <w:spacing w:before="24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DEPARTMENT OF JUSTICE CANADA</w:t>
            </w:r>
          </w:p>
          <w:p w:rsidR="004A35DC" w:rsidRPr="00E97C07" w:rsidRDefault="00485964">
            <w:pPr>
              <w:tabs>
                <w:tab w:val="left" w:pos="1440"/>
              </w:tabs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301 – 310 Broadway</w:t>
            </w:r>
          </w:p>
          <w:p w:rsidR="004A35DC" w:rsidRPr="00E97C07" w:rsidRDefault="00485964">
            <w:pPr>
              <w:tabs>
                <w:tab w:val="left" w:pos="1440"/>
              </w:tabs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Winnipeg, MB R3C 0S6</w:t>
            </w:r>
          </w:p>
          <w:p w:rsidR="004A35DC" w:rsidRPr="00E97C07" w:rsidRDefault="004A35DC">
            <w:pPr>
              <w:tabs>
                <w:tab w:val="left" w:pos="1440"/>
              </w:tabs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:rsidR="004A35DC" w:rsidRPr="00E97C07" w:rsidRDefault="00485964">
            <w:pPr>
              <w:tabs>
                <w:tab w:val="left" w:pos="1440"/>
              </w:tabs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DENYSE COTE</w:t>
            </w: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E-Mail: </w:t>
            </w:r>
            <w:r w:rsidRPr="00E97C07">
              <w:rPr>
                <w:rFonts w:ascii="Arial" w:eastAsia="Times New Roman" w:hAnsi="Arial" w:cs="Arial"/>
                <w:sz w:val="20"/>
                <w:szCs w:val="20"/>
                <w:u w:val="single"/>
              </w:rPr>
              <w:t>denyse.cote@justice.gc.ca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204-983-2391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204-984-2230</w:t>
            </w: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204-983-3636</w:t>
            </w: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Counsel for Canada Revenue Agency </w:t>
            </w: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tabs>
                <w:tab w:val="left" w:pos="1440"/>
              </w:tabs>
              <w:spacing w:before="24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MANITOBA JUSTICE CIVIL LEGAL SERVICE</w:t>
            </w: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730 – 405 Broadway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  <w:t>Winnipeg, MB R3C 3L6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MARJORIE WEBB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E-Mail: </w:t>
            </w:r>
            <w:r w:rsidRPr="00BF2360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marjorie.webb@gov.mb.ca 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SEAN BOYD</w:t>
            </w: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E-Mail: </w:t>
            </w:r>
            <w:r w:rsidRPr="00BF2360">
              <w:rPr>
                <w:rFonts w:ascii="Arial" w:eastAsia="Times New Roman" w:hAnsi="Arial" w:cs="Arial"/>
                <w:sz w:val="20"/>
                <w:szCs w:val="20"/>
                <w:u w:val="single"/>
              </w:rPr>
              <w:t>sean.boyd@gov.mb.ca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204-945-2832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204-945-2877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204-945-0165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204-948-2041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204-948-2244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204-948-2826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Counsel The Province of Manitoba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(Employment Standards)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(Finance)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5448124 MANITOBA LTD.</w:t>
            </w:r>
          </w:p>
          <w:p w:rsidR="004A35DC" w:rsidRPr="00E97C07" w:rsidRDefault="00FC02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7C07">
              <w:rPr>
                <w:rFonts w:ascii="Arial" w:hAnsi="Arial" w:cs="Arial"/>
                <w:sz w:val="20"/>
                <w:szCs w:val="20"/>
              </w:rPr>
              <w:t>910-388 Portage Avenue,</w:t>
            </w:r>
            <w:r w:rsidRPr="00E97C07">
              <w:rPr>
                <w:rFonts w:ascii="Arial" w:hAnsi="Arial" w:cs="Arial"/>
                <w:sz w:val="20"/>
                <w:szCs w:val="20"/>
              </w:rPr>
              <w:br/>
              <w:t>Winnipeg, MB, R3C 0C8</w:t>
            </w:r>
          </w:p>
          <w:p w:rsidR="00FC02AF" w:rsidRPr="00E97C07" w:rsidRDefault="00FC02AF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A5146A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E-Mail: </w:t>
            </w:r>
            <w:r w:rsidRPr="00BF2360">
              <w:rPr>
                <w:rFonts w:ascii="Arial" w:eastAsia="Times New Roman" w:hAnsi="Arial" w:cs="Arial"/>
                <w:sz w:val="20"/>
                <w:szCs w:val="20"/>
                <w:u w:val="single"/>
              </w:rPr>
              <w:t>russknight51@gmail.com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Debtor</w:t>
            </w:r>
            <w:r w:rsidR="00A5146A"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(Respondent)</w:t>
            </w: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RUSSELL KNIGHT</w:t>
            </w: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624 Fairmont Road</w:t>
            </w: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Winnipeg, MB R3R 1B1</w:t>
            </w: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E-Mail: </w:t>
            </w:r>
            <w:r w:rsidRPr="00BF2360">
              <w:rPr>
                <w:rFonts w:ascii="Arial" w:eastAsia="Times New Roman" w:hAnsi="Arial" w:cs="Arial"/>
                <w:sz w:val="20"/>
                <w:szCs w:val="20"/>
                <w:u w:val="single"/>
              </w:rPr>
              <w:t>russknight51@gmail.com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Director of the Respondent</w:t>
            </w: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SUSANNAH </w:t>
            </w:r>
            <w:proofErr w:type="spellStart"/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SIMES</w:t>
            </w:r>
            <w:proofErr w:type="spellEnd"/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624 Fairmont Road</w:t>
            </w: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Winnipeg, MB R3R 1B1</w:t>
            </w: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E-Mail: </w:t>
            </w:r>
            <w:r w:rsidRPr="00BF2360">
              <w:rPr>
                <w:rFonts w:ascii="Arial" w:eastAsia="Times New Roman" w:hAnsi="Arial" w:cs="Arial"/>
                <w:sz w:val="20"/>
                <w:szCs w:val="20"/>
                <w:u w:val="single"/>
              </w:rPr>
              <w:t>russknight51@gmail.com</w:t>
            </w:r>
          </w:p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4A35DC" w:rsidRPr="00E97C07" w:rsidRDefault="00485964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Director of the Respondent</w:t>
            </w: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auto"/>
          </w:tcPr>
          <w:p w:rsidR="004A35DC" w:rsidRPr="00E97C07" w:rsidRDefault="004A35DC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952E1F" w:rsidRPr="00E97C07" w:rsidRDefault="00E97C07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  <w:r w:rsidR="00952E1F"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CAMERON STEPHENS MORTGAGE CAPITAL LTD.</w:t>
            </w:r>
          </w:p>
          <w:p w:rsidR="00952E1F" w:rsidRPr="00E97C07" w:rsidRDefault="00952E1F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25 Adelaide Street East</w:t>
            </w:r>
          </w:p>
          <w:p w:rsidR="00952E1F" w:rsidRPr="00E97C07" w:rsidRDefault="00952E1F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Suite 600</w:t>
            </w:r>
          </w:p>
          <w:p w:rsidR="00952E1F" w:rsidRPr="00E97C07" w:rsidRDefault="00952E1F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Toronto, Ontario</w:t>
            </w:r>
          </w:p>
          <w:p w:rsidR="00952E1F" w:rsidRPr="00E97C07" w:rsidRDefault="00952E1F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t>M5C 3A1</w:t>
            </w:r>
          </w:p>
          <w:p w:rsidR="00952E1F" w:rsidRPr="00BF2360" w:rsidRDefault="00952E1F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952E1F" w:rsidRPr="00E97C07" w:rsidRDefault="00BF2360" w:rsidP="00BF236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JERRY MARRIOTT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E-Mail: </w:t>
            </w:r>
            <w:r w:rsidR="008031E9" w:rsidRPr="00BF2360">
              <w:rPr>
                <w:rFonts w:ascii="Arial" w:eastAsia="Times New Roman" w:hAnsi="Arial" w:cs="Arial"/>
                <w:sz w:val="20"/>
                <w:szCs w:val="20"/>
                <w:u w:val="single"/>
              </w:rPr>
              <w:t>J</w:t>
            </w:r>
            <w:hyperlink r:id="rId4" w:history="1">
              <w:r w:rsidR="008031E9" w:rsidRPr="00BF2360">
                <w:rPr>
                  <w:rStyle w:val="Hyperlink"/>
                  <w:rFonts w:ascii="Arial" w:eastAsia="Times New Roman" w:hAnsi="Arial" w:cs="Arial"/>
                  <w:color w:val="auto"/>
                  <w:sz w:val="20"/>
                  <w:szCs w:val="20"/>
                </w:rPr>
                <w:t>erry.marriott@gmail.com</w:t>
              </w:r>
            </w:hyperlink>
          </w:p>
          <w:p w:rsidR="00952E1F" w:rsidRPr="00E97C07" w:rsidRDefault="00952E1F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952E1F" w:rsidRPr="00E97C07" w:rsidRDefault="00952E1F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952E1F" w:rsidRPr="00E97C07" w:rsidRDefault="00952E1F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auto"/>
          </w:tcPr>
          <w:p w:rsidR="00952E1F" w:rsidRPr="00E97C07" w:rsidRDefault="00E97C07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  <w:r w:rsidR="008031E9"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Secured Creditor</w:t>
            </w:r>
          </w:p>
        </w:tc>
      </w:tr>
      <w:tr w:rsidR="00E97C07" w:rsidRPr="00E97C07" w:rsidTr="00BF2360">
        <w:trPr>
          <w:cantSplit/>
          <w:trHeight w:val="332"/>
        </w:trPr>
        <w:tc>
          <w:tcPr>
            <w:tcW w:w="3600" w:type="dxa"/>
            <w:shd w:val="clear" w:color="auto" w:fill="auto"/>
          </w:tcPr>
          <w:p w:rsidR="00D66FC6" w:rsidRPr="00E97C07" w:rsidRDefault="00E97C07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  <w:r w:rsidR="00D66FC6"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t>RESIDENTIAL TENANCIES BOARD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  <w:t>302-254 Edmonton Street,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  <w:t>Winnipeg, MB  R3C 3Y4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  <w:t>J</w:t>
            </w:r>
            <w:r w:rsidR="00BF2360">
              <w:rPr>
                <w:rFonts w:ascii="Arial" w:eastAsia="Times New Roman" w:hAnsi="Arial" w:cs="Arial"/>
                <w:sz w:val="20"/>
                <w:szCs w:val="20"/>
              </w:rPr>
              <w:t xml:space="preserve">ANET </w:t>
            </w:r>
            <w:proofErr w:type="spellStart"/>
            <w:r w:rsidR="00BF2360">
              <w:rPr>
                <w:rFonts w:ascii="Arial" w:eastAsia="Times New Roman" w:hAnsi="Arial" w:cs="Arial"/>
                <w:sz w:val="20"/>
                <w:szCs w:val="20"/>
              </w:rPr>
              <w:t>HALLDORSON</w:t>
            </w:r>
            <w:proofErr w:type="spellEnd"/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  <w:t>E</w:t>
            </w:r>
            <w:r w:rsidR="00BF2360">
              <w:rPr>
                <w:rFonts w:ascii="Arial" w:eastAsia="Times New Roman" w:hAnsi="Arial" w:cs="Arial"/>
                <w:sz w:val="20"/>
                <w:szCs w:val="20"/>
              </w:rPr>
              <w:t>-M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t xml:space="preserve">ail: </w:t>
            </w:r>
            <w:r w:rsidRPr="00BF2360">
              <w:rPr>
                <w:rFonts w:ascii="Arial" w:eastAsia="Times New Roman" w:hAnsi="Arial" w:cs="Arial"/>
                <w:sz w:val="20"/>
                <w:szCs w:val="20"/>
                <w:u w:val="single"/>
              </w:rPr>
              <w:t>Janet.Halldorson@gov.mb.ca</w:t>
            </w:r>
          </w:p>
          <w:p w:rsidR="00D66FC6" w:rsidRPr="00E97C07" w:rsidRDefault="00D66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D66FC6" w:rsidRPr="00E97C07" w:rsidRDefault="00E97C07" w:rsidP="00BF236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="00BF2360">
              <w:rPr>
                <w:rFonts w:ascii="Arial" w:eastAsia="Times New Roman" w:hAnsi="Arial" w:cs="Arial"/>
                <w:sz w:val="20"/>
                <w:szCs w:val="20"/>
              </w:rPr>
              <w:t>204-945-2476</w:t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  <w:t>204-945-5722</w:t>
            </w:r>
          </w:p>
        </w:tc>
        <w:tc>
          <w:tcPr>
            <w:tcW w:w="1488" w:type="dxa"/>
            <w:shd w:val="clear" w:color="auto" w:fill="auto"/>
          </w:tcPr>
          <w:p w:rsidR="00D66FC6" w:rsidRPr="00E97C07" w:rsidRDefault="00E97C07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sz w:val="20"/>
                <w:szCs w:val="20"/>
              </w:rPr>
              <w:br/>
              <w:t>204-945-6273</w:t>
            </w:r>
          </w:p>
        </w:tc>
        <w:tc>
          <w:tcPr>
            <w:tcW w:w="2022" w:type="dxa"/>
            <w:shd w:val="clear" w:color="auto" w:fill="auto"/>
          </w:tcPr>
          <w:p w:rsidR="00D66FC6" w:rsidRPr="00E97C07" w:rsidRDefault="00E97C07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  <w:r w:rsidRPr="00E97C07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</w:p>
        </w:tc>
      </w:tr>
    </w:tbl>
    <w:p w:rsidR="004A35DC" w:rsidRPr="00E97C07" w:rsidRDefault="004A35DC">
      <w:pPr>
        <w:rPr>
          <w:rFonts w:ascii="Arial" w:hAnsi="Arial" w:cs="Arial"/>
        </w:rPr>
      </w:pPr>
    </w:p>
    <w:p w:rsidR="00E97C07" w:rsidRPr="00E97C07" w:rsidRDefault="00E97C07">
      <w:pPr>
        <w:rPr>
          <w:rFonts w:ascii="Arial" w:hAnsi="Arial" w:cs="Arial"/>
        </w:rPr>
      </w:pPr>
    </w:p>
    <w:sectPr w:rsidR="00E97C07" w:rsidRPr="00E97C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5DC"/>
    <w:rsid w:val="00251BC7"/>
    <w:rsid w:val="002A43F7"/>
    <w:rsid w:val="00444B65"/>
    <w:rsid w:val="00485964"/>
    <w:rsid w:val="004A35DC"/>
    <w:rsid w:val="004A47B1"/>
    <w:rsid w:val="004D6C45"/>
    <w:rsid w:val="00526E03"/>
    <w:rsid w:val="0054144C"/>
    <w:rsid w:val="00730231"/>
    <w:rsid w:val="008031E9"/>
    <w:rsid w:val="0087209E"/>
    <w:rsid w:val="00874825"/>
    <w:rsid w:val="00952E1F"/>
    <w:rsid w:val="00A5146A"/>
    <w:rsid w:val="00BF2360"/>
    <w:rsid w:val="00D66FC6"/>
    <w:rsid w:val="00E97C07"/>
    <w:rsid w:val="00F72DA8"/>
    <w:rsid w:val="00FC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ersonName"/>
  <w:smartTagType w:namespaceuri="urn:schemas:contacts" w:name="Sn"/>
  <w:smartTagType w:namespaceuri="urn:schemas:contacts" w:name="GivenName"/>
  <w:shapeDefaults>
    <o:shapedefaults v:ext="edit" spidmax="1026"/>
    <o:shapelayout v:ext="edit">
      <o:idmap v:ext="edit" data="1"/>
    </o:shapelayout>
  </w:shapeDefaults>
  <w:decimalSymbol w:val="."/>
  <w:listSeparator w:val=","/>
  <w15:docId w15:val="{29370F19-128C-4CD1-A354-74207694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customStyle="1" w:styleId="CC">
    <w:name w:val="CC"/>
    <w:rsid w:val="00A5146A"/>
    <w:pPr>
      <w:keepNext/>
      <w:spacing w:before="240" w:after="0" w:line="240" w:lineRule="auto"/>
      <w:jc w:val="center"/>
    </w:pPr>
    <w:rPr>
      <w:rFonts w:eastAsia="Times New Roman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6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rry.marriot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E56BB1FA.dotm</Template>
  <TotalTime>0</TotalTime>
  <Pages>4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
  </Company>
  <LinksUpToDate>false</LinksUpToDate>
  <CharactersWithSpaces>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SamD</dc:creator>
  <cp:keywords/>
  <dc:description/>
  <cp:lastModifiedBy>Sam Gabor</cp:lastModifiedBy>
  <cp:revision>3</cp:revision>
  <cp:lastPrinted>2016-03-23T16:29:00Z</cp:lastPrinted>
  <dcterms:created xsi:type="dcterms:W3CDTF">2016-03-30T20:19:00Z</dcterms:created>
  <dcterms:modified xsi:type="dcterms:W3CDTF">2016-03-30T20:19:00Z</dcterms:modified>
  <cp:version>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ActiveBits">
    <vt:lpwstr>389120</vt:lpwstr>
  </property>
  <property fmtid="{D5CDD505-2E9C-101B-9397-08002B2CF9AE}" pid="3" name="CUS_DocIDLocation">
    <vt:lpwstr>NO_DOC_ID</vt:lpwstr>
  </property>
  <property fmtid="{D5CDD505-2E9C-101B-9397-08002B2CF9AE}" pid="4" name="_AdHocReviewCycleID">
    <vt:i4>1810046003</vt:i4>
  </property>
  <property fmtid="{D5CDD505-2E9C-101B-9397-08002B2CF9AE}" pid="5" name="_NewReviewCycle">
    <vt:lpwstr/>
  </property>
  <property fmtid="{D5CDD505-2E9C-101B-9397-08002B2CF9AE}" pid="6" name="_EmailSubject">
    <vt:lpwstr>CAMERON STEPHENS FINANCIAL CORPORATION v. 5448124 MANITOBA LTD. (CI 15-01-97928)</vt:lpwstr>
  </property>
  <property fmtid="{D5CDD505-2E9C-101B-9397-08002B2CF9AE}" pid="7" name="_AuthorEmail">
    <vt:lpwstr>sgabor@tmlawyers.com</vt:lpwstr>
  </property>
  <property fmtid="{D5CDD505-2E9C-101B-9397-08002B2CF9AE}" pid="8" name="_AuthorEmailDisplayName">
    <vt:lpwstr>Gabor, Sam</vt:lpwstr>
  </property>
  <property fmtid="{D5CDD505-2E9C-101B-9397-08002B2CF9AE}" pid="10" name="_PreviousAdHocReviewCycleID">
    <vt:i4>-1347977042</vt:i4>
  </property>
</Properties>
</file>